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05" w:rsidRDefault="00B43205" w:rsidP="00B43205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20ACA" wp14:editId="0C54A6ED">
                <wp:simplePos x="0" y="0"/>
                <wp:positionH relativeFrom="column">
                  <wp:posOffset>4311015</wp:posOffset>
                </wp:positionH>
                <wp:positionV relativeFrom="paragraph">
                  <wp:posOffset>10160</wp:posOffset>
                </wp:positionV>
                <wp:extent cx="1509395" cy="786765"/>
                <wp:effectExtent l="0" t="0" r="1460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05" w:rsidRDefault="00B43205" w:rsidP="00B432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愛知工業大学</w:t>
                            </w:r>
                          </w:p>
                          <w:p w:rsidR="00B43205" w:rsidRDefault="00B43205" w:rsidP="00B432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総合技術研究所</w:t>
                            </w:r>
                          </w:p>
                          <w:p w:rsidR="00B43205" w:rsidRDefault="00B43205" w:rsidP="00B432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社会連携室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9.45pt;margin-top:.8pt;width:118.8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">
                <v:textbox style="mso-fit-shape-to-text:t">
                  <w:txbxContent>
                    <w:p w:rsidR="00B43205" w:rsidRDefault="00B43205" w:rsidP="00B432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愛知工業大学</w:t>
                      </w:r>
                    </w:p>
                    <w:p w:rsidR="00B43205" w:rsidRDefault="00B43205" w:rsidP="00B432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総合技術研究所</w:t>
                      </w:r>
                    </w:p>
                    <w:p w:rsidR="00B43205" w:rsidRDefault="00B43205" w:rsidP="00B432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社会連携室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E" w:eastAsia="AR丸ゴシック体E" w:hAnsi="AR丸ゴシック体E" w:hint="eastAsia"/>
          <w:sz w:val="36"/>
          <w:szCs w:val="36"/>
        </w:rPr>
        <w:t>FAX 0565-48-4640</w:t>
      </w:r>
    </w:p>
    <w:p w:rsidR="00B43205" w:rsidRDefault="00B43205" w:rsidP="00B43205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e-mail: </w:t>
      </w:r>
      <w:hyperlink r:id="rId5" w:history="1">
        <w:r>
          <w:rPr>
            <w:rStyle w:val="a3"/>
            <w:rFonts w:ascii="AR丸ゴシック体E" w:eastAsia="AR丸ゴシック体E" w:hAnsi="AR丸ゴシック体E" w:hint="eastAsia"/>
            <w:sz w:val="36"/>
            <w:szCs w:val="36"/>
          </w:rPr>
          <w:t>so-ken@aitech.ac.jp</w:t>
        </w:r>
      </w:hyperlink>
    </w:p>
    <w:p w:rsidR="00B43205" w:rsidRDefault="00B43205" w:rsidP="00B43205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486C6" wp14:editId="2B032802">
                <wp:simplePos x="0" y="0"/>
                <wp:positionH relativeFrom="column">
                  <wp:posOffset>156845</wp:posOffset>
                </wp:positionH>
                <wp:positionV relativeFrom="paragraph">
                  <wp:posOffset>174625</wp:posOffset>
                </wp:positionV>
                <wp:extent cx="5897245" cy="0"/>
                <wp:effectExtent l="825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.35pt;margin-top:13.75pt;width:46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O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4vlQ5rN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"/>
            </w:pict>
          </mc:Fallback>
        </mc:AlternateContent>
      </w:r>
    </w:p>
    <w:p w:rsidR="00B43205" w:rsidRDefault="00B43205" w:rsidP="00B43205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第６回AITテクノサロン（７月１７日開催）</w:t>
      </w:r>
    </w:p>
    <w:p w:rsidR="00B43205" w:rsidRDefault="00B43205" w:rsidP="00B43205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参　加　申　込</w:t>
      </w:r>
    </w:p>
    <w:p w:rsidR="00B43205" w:rsidRDefault="00B43205" w:rsidP="00B43205">
      <w:pPr>
        <w:jc w:val="left"/>
        <w:rPr>
          <w:rFonts w:ascii="AR丸ゴシック体E" w:eastAsia="AR丸ゴシック体E" w:hAnsi="AR丸ゴシック体E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3158"/>
        <w:gridCol w:w="2552"/>
        <w:gridCol w:w="1842"/>
      </w:tblGrid>
      <w:tr w:rsidR="00B43205" w:rsidTr="00C5151D">
        <w:trPr>
          <w:trHeight w:val="35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 名 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   所  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ご連絡先</w:t>
            </w:r>
          </w:p>
          <w:p w:rsidR="00B43205" w:rsidRPr="009A0618" w:rsidRDefault="00B43205" w:rsidP="00C5151D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 w:rsidRPr="009A0618">
              <w:rPr>
                <w:rFonts w:ascii="AR丸ゴシック体E" w:eastAsia="AR丸ゴシック体E" w:hAnsi="AR丸ゴシック体E" w:hint="eastAsia"/>
                <w:szCs w:val="21"/>
              </w:rPr>
              <w:t>FAX・メールアドレス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懇談会</w:t>
            </w:r>
          </w:p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</w:tr>
      <w:tr w:rsidR="00B43205" w:rsidTr="00C5151D">
        <w:trPr>
          <w:trHeight w:val="96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512BC" w:rsidRDefault="00B43205" w:rsidP="00C5151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1512BC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4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</w:p>
          <w:p w:rsidR="00B43205" w:rsidRPr="007B101E" w:rsidRDefault="00B43205" w:rsidP="00C5151D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参加・不参加</w:t>
            </w:r>
          </w:p>
        </w:tc>
      </w:tr>
      <w:tr w:rsidR="00B43205" w:rsidTr="00C5151D">
        <w:trPr>
          <w:trHeight w:val="97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Pr="00E12C53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28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</w:p>
          <w:p w:rsidR="00B43205" w:rsidRDefault="00B43205" w:rsidP="00C5151D">
            <w:pPr>
              <w:jc w:val="center"/>
              <w:rPr>
                <w:rFonts w:ascii="AR丸ゴシック体E" w:eastAsia="AR丸ゴシック体E" w:hAnsi="AR丸ゴシック体E"/>
                <w:sz w:val="36"/>
                <w:szCs w:val="36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参加・不参加</w:t>
            </w:r>
          </w:p>
        </w:tc>
      </w:tr>
      <w:tr w:rsidR="00B43205" w:rsidTr="00C5151D">
        <w:trPr>
          <w:trHeight w:val="98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rPr>
                <w:rFonts w:ascii="AR丸ゴシック体E" w:eastAsia="AR丸ゴシック体E" w:hAnsi="AR丸ゴシック体E"/>
                <w:szCs w:val="21"/>
              </w:rPr>
            </w:pPr>
          </w:p>
          <w:p w:rsidR="00B43205" w:rsidRDefault="00B43205" w:rsidP="00C5151D">
            <w:pPr>
              <w:ind w:firstLineChars="100" w:firstLine="210"/>
              <w:rPr>
                <w:rFonts w:ascii="AR丸ゴシック体E" w:eastAsia="AR丸ゴシック体E" w:hAnsi="AR丸ゴシック体E"/>
                <w:sz w:val="36"/>
                <w:szCs w:val="36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参加・不参加</w:t>
            </w:r>
          </w:p>
        </w:tc>
      </w:tr>
      <w:tr w:rsidR="00B43205" w:rsidTr="00C5151D">
        <w:trPr>
          <w:trHeight w:val="97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05" w:rsidRDefault="00B43205" w:rsidP="00C5151D">
            <w:pPr>
              <w:ind w:firstLineChars="100" w:firstLine="210"/>
              <w:rPr>
                <w:rFonts w:ascii="AR丸ゴシック体E" w:eastAsia="AR丸ゴシック体E" w:hAnsi="AR丸ゴシック体E"/>
                <w:szCs w:val="21"/>
              </w:rPr>
            </w:pPr>
          </w:p>
          <w:p w:rsidR="00B43205" w:rsidRDefault="00B43205" w:rsidP="00C5151D">
            <w:pPr>
              <w:ind w:firstLineChars="100" w:firstLine="210"/>
              <w:rPr>
                <w:rFonts w:ascii="AR丸ゴシック体E" w:eastAsia="AR丸ゴシック体E" w:hAnsi="AR丸ゴシック体E"/>
                <w:sz w:val="36"/>
                <w:szCs w:val="36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参加・不参加</w:t>
            </w:r>
          </w:p>
        </w:tc>
      </w:tr>
    </w:tbl>
    <w:p w:rsidR="00B43205" w:rsidRPr="005F3AC4" w:rsidRDefault="00B43205" w:rsidP="00B43205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</w:p>
    <w:p w:rsidR="00B43205" w:rsidRPr="009A0618" w:rsidRDefault="00B43205" w:rsidP="00B43205">
      <w:pPr>
        <w:ind w:firstLineChars="100" w:firstLine="241"/>
        <w:rPr>
          <w:rFonts w:ascii="AR丸ゴシック体E" w:eastAsia="AR丸ゴシック体E" w:hAnsi="AR丸ゴシック体E"/>
          <w:b/>
          <w:sz w:val="24"/>
          <w:szCs w:val="24"/>
        </w:rPr>
      </w:pPr>
      <w:r w:rsidRPr="009A0618">
        <w:rPr>
          <w:rFonts w:ascii="AR丸ゴシック体E" w:eastAsia="AR丸ゴシック体E" w:hAnsi="AR丸ゴシック体E" w:hint="eastAsia"/>
          <w:b/>
          <w:sz w:val="24"/>
          <w:szCs w:val="24"/>
        </w:rPr>
        <w:t>７月</w:t>
      </w:r>
      <w:r>
        <w:rPr>
          <w:rFonts w:ascii="AR丸ゴシック体E" w:eastAsia="AR丸ゴシック体E" w:hAnsi="AR丸ゴシック体E" w:hint="eastAsia"/>
          <w:b/>
          <w:sz w:val="24"/>
          <w:szCs w:val="24"/>
        </w:rPr>
        <w:t>１３</w:t>
      </w:r>
      <w:r w:rsidRPr="009A0618">
        <w:rPr>
          <w:rFonts w:ascii="AR丸ゴシック体E" w:eastAsia="AR丸ゴシック体E" w:hAnsi="AR丸ゴシック体E" w:hint="eastAsia"/>
          <w:b/>
          <w:sz w:val="24"/>
          <w:szCs w:val="24"/>
        </w:rPr>
        <w:t>日までに、ファックスまたはメールでお知らせください。</w:t>
      </w:r>
    </w:p>
    <w:p w:rsidR="00B43205" w:rsidRDefault="00B43205" w:rsidP="00B43205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2928B" wp14:editId="505CB2B7">
                <wp:simplePos x="0" y="0"/>
                <wp:positionH relativeFrom="column">
                  <wp:posOffset>-635</wp:posOffset>
                </wp:positionH>
                <wp:positionV relativeFrom="paragraph">
                  <wp:posOffset>441325</wp:posOffset>
                </wp:positionV>
                <wp:extent cx="5969000" cy="0"/>
                <wp:effectExtent l="12700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.05pt;margin-top:34.75pt;width:47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Y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pbzZ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"/>
            </w:pict>
          </mc:Fallback>
        </mc:AlternateContent>
      </w:r>
    </w:p>
    <w:p w:rsidR="00B43205" w:rsidRPr="00FE2094" w:rsidRDefault="00B43205" w:rsidP="00B43205">
      <w:pPr>
        <w:rPr>
          <w:rFonts w:ascii="AR丸ゴシック体E" w:eastAsia="AR丸ゴシック体E" w:hAnsi="AR丸ゴシック体E"/>
          <w:sz w:val="36"/>
          <w:szCs w:val="36"/>
        </w:rPr>
      </w:pPr>
    </w:p>
    <w:p w:rsidR="00B43205" w:rsidRDefault="00B43205" w:rsidP="00B43205">
      <w:pPr>
        <w:widowControl/>
        <w:jc w:val="left"/>
      </w:pPr>
    </w:p>
    <w:p w:rsidR="00B04AFE" w:rsidRPr="00B43205" w:rsidRDefault="00B04AFE">
      <w:bookmarkStart w:id="0" w:name="_GoBack"/>
      <w:bookmarkEnd w:id="0"/>
    </w:p>
    <w:sectPr w:rsidR="00B04AFE" w:rsidRPr="00B43205" w:rsidSect="007B101E">
      <w:pgSz w:w="11906" w:h="16838"/>
      <w:pgMar w:top="1985" w:right="1134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05"/>
    <w:rsid w:val="00B04AFE"/>
    <w:rsid w:val="00B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20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20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-ken@aitech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里子</dc:creator>
  <cp:lastModifiedBy>大島 里子</cp:lastModifiedBy>
  <cp:revision>1</cp:revision>
  <dcterms:created xsi:type="dcterms:W3CDTF">2015-07-02T04:39:00Z</dcterms:created>
  <dcterms:modified xsi:type="dcterms:W3CDTF">2015-07-02T04:40:00Z</dcterms:modified>
</cp:coreProperties>
</file>